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8E24" w14:textId="1E701551" w:rsidR="00B35F6F" w:rsidRPr="002F684A" w:rsidRDefault="00B35F6F" w:rsidP="00B35F6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Pr="002F684A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«БЕКІТЕМІН»</w:t>
      </w:r>
    </w:p>
    <w:p w14:paraId="4D47C15C" w14:textId="34469940" w:rsidR="00B35F6F" w:rsidRPr="002F684A" w:rsidRDefault="00B35F6F" w:rsidP="00B35F6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8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2F684A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Pr="002F684A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2F684A">
        <w:rPr>
          <w:rFonts w:ascii="Times New Roman" w:hAnsi="Times New Roman" w:cs="Times New Roman"/>
          <w:sz w:val="28"/>
          <w:szCs w:val="28"/>
          <w:lang w:val="kk-KZ"/>
        </w:rPr>
        <w:t>Г.М. Борамбаев</w:t>
      </w:r>
    </w:p>
    <w:p w14:paraId="59CD5C38" w14:textId="2A0DED56" w:rsidR="00B35F6F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6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4A">
        <w:rPr>
          <w:rFonts w:ascii="Times New Roman" w:hAnsi="Times New Roman" w:cs="Times New Roman"/>
          <w:sz w:val="28"/>
          <w:szCs w:val="28"/>
        </w:rPr>
        <w:t>«___» ____________    ____________</w:t>
      </w:r>
    </w:p>
    <w:p w14:paraId="2499746B" w14:textId="77777777" w:rsidR="00B35F6F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45869" w14:textId="77777777" w:rsidR="00B35F6F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46FF6" w14:textId="77777777" w:rsidR="00B35F6F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C136AA" w14:textId="54B09F84" w:rsidR="00B35F6F" w:rsidRPr="00DD3D10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Жалпы білім беретін пәндер әдістемелік бірлестігінің жұмыс жоспары</w:t>
      </w:r>
    </w:p>
    <w:p w14:paraId="2F5ADDE5" w14:textId="77777777" w:rsidR="00B35F6F" w:rsidRPr="00DD3D10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Тақырыбы:</w:t>
      </w:r>
      <w:r w:rsidRPr="00DD3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«Болашақ кәсіби мамандарды даярлау сапасын арттыруда заманауи педагогикалық технологиялық ресурстарды тиімді қолдану»</w:t>
      </w:r>
    </w:p>
    <w:p w14:paraId="4BFF59C5" w14:textId="77777777" w:rsidR="00B35F6F" w:rsidRPr="00DD3D10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3A5E9" w14:textId="77777777" w:rsidR="00B35F6F" w:rsidRPr="00DD3D10" w:rsidRDefault="00B35F6F" w:rsidP="00B35F6F">
      <w:pPr>
        <w:spacing w:after="0"/>
        <w:ind w:left="737" w:hanging="3"/>
        <w:rPr>
          <w:rFonts w:ascii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Мақсаты: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Pr="00DD3D10">
        <w:rPr>
          <w:rFonts w:ascii="Times New Roman" w:hAnsi="Times New Roman" w:cs="Times New Roman"/>
          <w:sz w:val="24"/>
          <w:szCs w:val="24"/>
          <w:lang w:val="kk-KZ"/>
        </w:rPr>
        <w:t>Студенттерге сапалы білім мен тәрбие беру барысында педагогтердің кәсіби-педагогикалық шеберлік деңгейін жоғарылату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».</w:t>
      </w:r>
    </w:p>
    <w:p w14:paraId="58A09470" w14:textId="77777777" w:rsidR="00B35F6F" w:rsidRPr="00DD3D10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ind w:left="7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D3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Міндеті:</w:t>
      </w:r>
    </w:p>
    <w:p w14:paraId="236B80C1" w14:textId="77777777" w:rsidR="00B35F6F" w:rsidRPr="00DD3D10" w:rsidRDefault="00B35F6F" w:rsidP="00B35F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әдістемелік бірлестік мүшелерінің қызметін білім алушылардың жалпы және кәсіби құзыреттіліктерін қалыптастыруға бағыттау</w:t>
      </w:r>
      <w:r w:rsidRPr="00DD3D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372D73" w14:textId="77777777" w:rsidR="00B35F6F" w:rsidRPr="00DD3D10" w:rsidRDefault="00B35F6F" w:rsidP="00B35F6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пәндік оқу бағдарламасын ғылыми және озық тәжірибе тұрғысынан қарастыру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D77D9A" w14:textId="77777777" w:rsidR="00B35F6F" w:rsidRPr="00DD3D10" w:rsidRDefault="00B35F6F" w:rsidP="00B35F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авторлық оқу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әдістемелік құралдар ұсыну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FA5B48" w14:textId="77777777" w:rsidR="00B35F6F" w:rsidRPr="00DD3D10" w:rsidRDefault="00B35F6F" w:rsidP="00B35F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тиімді көрнекілік пен электронды оқулықтар құрастыру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CA6EF" w14:textId="77777777" w:rsidR="00B35F6F" w:rsidRPr="00DD3D10" w:rsidRDefault="00B35F6F" w:rsidP="00B35F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озық педагогикалық тәжірибені талдау, тарату және қолданысқа ұсыну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ECE721" w14:textId="77777777" w:rsidR="00B35F6F" w:rsidRPr="00DD3D10" w:rsidRDefault="00B35F6F" w:rsidP="00B35F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студенттердің ғылыми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зерттеушілік жұмысына жетекшілік етуді жетілдіру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6BC1B2" w14:textId="77777777" w:rsidR="00B35F6F" w:rsidRPr="00DD3D10" w:rsidRDefault="00B35F6F" w:rsidP="00B35F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пәнді оқытудың материалдық базасын жаңарту, толықтыру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F281EF" w14:textId="77777777" w:rsidR="00B35F6F" w:rsidRPr="00DD3D10" w:rsidRDefault="00B35F6F" w:rsidP="00B35F6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оқу құжаттарының формасын жетілдіру, оңтайландыру</w:t>
      </w:r>
      <w:r w:rsidRPr="00DD3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6F9779" w14:textId="77777777" w:rsidR="00B35F6F" w:rsidRPr="000A42F2" w:rsidRDefault="00B35F6F" w:rsidP="00B35F6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D3D10">
        <w:rPr>
          <w:rFonts w:ascii="Times New Roman" w:eastAsia="Times New Roman" w:hAnsi="Times New Roman" w:cs="Times New Roman"/>
          <w:sz w:val="24"/>
          <w:szCs w:val="24"/>
        </w:rPr>
        <w:t>педагогтердің кәсіби біліктіліктері мен санаттарын көтеру жұмыстарын жүйелеу</w:t>
      </w:r>
    </w:p>
    <w:p w14:paraId="1C12DB4B" w14:textId="77777777" w:rsidR="00B35F6F" w:rsidRPr="00DD3D10" w:rsidRDefault="00B35F6F" w:rsidP="00B35F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center" w:pos="5495"/>
        </w:tabs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7127"/>
        <w:gridCol w:w="1418"/>
        <w:gridCol w:w="4088"/>
      </w:tblGrid>
      <w:tr w:rsidR="00B35F6F" w:rsidRPr="00DD3D10" w14:paraId="732A4E53" w14:textId="77777777" w:rsidTr="002F3742">
        <w:trPr>
          <w:jc w:val="center"/>
        </w:trPr>
        <w:tc>
          <w:tcPr>
            <w:tcW w:w="1091" w:type="dxa"/>
          </w:tcPr>
          <w:p w14:paraId="1A739A06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27" w:type="dxa"/>
          </w:tcPr>
          <w:p w14:paraId="5FE8A07C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Іс-шаралар мазмұны</w:t>
            </w:r>
          </w:p>
        </w:tc>
        <w:tc>
          <w:tcPr>
            <w:tcW w:w="1418" w:type="dxa"/>
          </w:tcPr>
          <w:p w14:paraId="7A6199BF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</w:p>
        </w:tc>
        <w:tc>
          <w:tcPr>
            <w:tcW w:w="4088" w:type="dxa"/>
          </w:tcPr>
          <w:p w14:paraId="0D543963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Жауапты тұлғалар</w:t>
            </w:r>
          </w:p>
        </w:tc>
      </w:tr>
      <w:tr w:rsidR="00B35F6F" w:rsidRPr="00251AD8" w14:paraId="30604FE4" w14:textId="77777777" w:rsidTr="002F3742">
        <w:trPr>
          <w:jc w:val="center"/>
        </w:trPr>
        <w:tc>
          <w:tcPr>
            <w:tcW w:w="1091" w:type="dxa"/>
          </w:tcPr>
          <w:p w14:paraId="390BAB4E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7" w:type="dxa"/>
          </w:tcPr>
          <w:p w14:paraId="0FB7B192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оқу жылына арналған әдістемелік нұсқаулық және нормативтік құжаттармен танысу.</w:t>
            </w:r>
          </w:p>
          <w:p w14:paraId="1523E68A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 бойынша оқу бағдарламалары мен күнтізбелік-тақырыптық жоспарларды, оқу кабинеттерінің жұмыс жоспарын талқылау, қарастыру, келісу.</w:t>
            </w:r>
          </w:p>
          <w:p w14:paraId="1D4FEDF6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 журналдарын жүргізу бойынша нұсқама беру.</w:t>
            </w:r>
          </w:p>
          <w:p w14:paraId="1E68C831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ӘБ отырысында әдістемелік құралдар мен ұсыныстарды талқылау.</w:t>
            </w:r>
          </w:p>
          <w:p w14:paraId="34D4C0C4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Оқытушылардың 2024-2025 оқу жылына арналған жеке перспективтік жоспарларын қарастыру.</w:t>
            </w:r>
          </w:p>
          <w:p w14:paraId="60F3E52F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Кіріспе бақылау жұмыстарының тапсырмаларын талқылау, құру, бекіту.</w:t>
            </w:r>
          </w:p>
          <w:p w14:paraId="07AC2EF1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 білім беретін пәндер бойынша бағалау құралдары бақылау жұмыстарының мазмұнын айқындау.</w:t>
            </w:r>
          </w:p>
          <w:p w14:paraId="7391987B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Пәндік апталықтың жоспарын құру, бекіту.</w:t>
            </w:r>
          </w:p>
          <w:p w14:paraId="3393AB15" w14:textId="77777777" w:rsidR="00B35F6F" w:rsidRPr="00DD3D10" w:rsidRDefault="00B35F6F" w:rsidP="00B35F6F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Педагогтердің біліктілік арттыру курстарынан өту барысы мен біліктілік санаттарын көтеру жұмысын жоспарлау.</w:t>
            </w:r>
          </w:p>
        </w:tc>
        <w:tc>
          <w:tcPr>
            <w:tcW w:w="1418" w:type="dxa"/>
          </w:tcPr>
          <w:p w14:paraId="43171CF8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Тамыз</w:t>
            </w:r>
          </w:p>
        </w:tc>
        <w:tc>
          <w:tcPr>
            <w:tcW w:w="4088" w:type="dxa"/>
          </w:tcPr>
          <w:p w14:paraId="68BF35DA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2D1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Султакеева А.Б.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412D1">
              <w:rPr>
                <w:rFonts w:ascii="Times New Roman" w:eastAsia="Times New Roman" w:hAnsi="Times New Roman" w:cs="Times New Roman"/>
                <w:sz w:val="24"/>
                <w:szCs w:val="24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</w:rPr>
              <w:t>, ӘБ жетекшісі</w:t>
            </w:r>
          </w:p>
          <w:p w14:paraId="0A81CB48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6F" w:rsidRPr="00251AD8" w14:paraId="32D5BCE0" w14:textId="77777777" w:rsidTr="002F3742">
        <w:trPr>
          <w:trHeight w:val="1190"/>
          <w:jc w:val="center"/>
        </w:trPr>
        <w:tc>
          <w:tcPr>
            <w:tcW w:w="1091" w:type="dxa"/>
          </w:tcPr>
          <w:p w14:paraId="79E5A349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7" w:type="dxa"/>
          </w:tcPr>
          <w:p w14:paraId="79B60FF7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Тәжірибелік семинар «Гуманитарлық пәндерді оқытуда АКТ технологияларды кіріктіріп қолдану»</w:t>
            </w:r>
          </w:p>
          <w:p w14:paraId="588F7F06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Жас мамандарға әдістемелік көмек көрсету.</w:t>
            </w:r>
          </w:p>
          <w:p w14:paraId="1408F29B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Әртүрлі сұрақтар.</w:t>
            </w:r>
          </w:p>
        </w:tc>
        <w:tc>
          <w:tcPr>
            <w:tcW w:w="1418" w:type="dxa"/>
          </w:tcPr>
          <w:p w14:paraId="364FED97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</w:p>
        </w:tc>
        <w:tc>
          <w:tcPr>
            <w:tcW w:w="4088" w:type="dxa"/>
          </w:tcPr>
          <w:p w14:paraId="335A860F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ӘБ жетекшісі, гуманитарлық бағыттағы пәндер оқытушылары</w:t>
            </w:r>
          </w:p>
        </w:tc>
      </w:tr>
      <w:tr w:rsidR="00B35F6F" w:rsidRPr="00251AD8" w14:paraId="4AECC411" w14:textId="77777777" w:rsidTr="002F3742">
        <w:trPr>
          <w:jc w:val="center"/>
        </w:trPr>
        <w:tc>
          <w:tcPr>
            <w:tcW w:w="1091" w:type="dxa"/>
          </w:tcPr>
          <w:p w14:paraId="4CBBA588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7" w:type="dxa"/>
          </w:tcPr>
          <w:p w14:paraId="55CA292C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Тәжірибелік семинар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</w:rPr>
              <w:t>«Жаратылыстану пәндерін оқытуда SMART технологиялар негізінде пәнаралық байланысты дамыту»</w:t>
            </w:r>
          </w:p>
          <w:p w14:paraId="479A63DC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Электронды оқулықтар құрастыру арқылы медиа платформа жинақтау.</w:t>
            </w:r>
          </w:p>
          <w:p w14:paraId="08F5D7D3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Оқу журналдарының талапқа сай жүргізілу барысын талқылау.</w:t>
            </w:r>
          </w:p>
          <w:p w14:paraId="5A657884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4. 1 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 бойынша емтихан материалдарын бекіту.</w:t>
            </w:r>
          </w:p>
        </w:tc>
        <w:tc>
          <w:tcPr>
            <w:tcW w:w="1418" w:type="dxa"/>
          </w:tcPr>
          <w:p w14:paraId="01CD4902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Қараша</w:t>
            </w:r>
          </w:p>
        </w:tc>
        <w:tc>
          <w:tcPr>
            <w:tcW w:w="4088" w:type="dxa"/>
          </w:tcPr>
          <w:p w14:paraId="3B76782A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ӘБ жетекшісі, жаратылыстану бағыты пәндері оқытушылары</w:t>
            </w:r>
          </w:p>
        </w:tc>
      </w:tr>
      <w:tr w:rsidR="00B35F6F" w:rsidRPr="00251AD8" w14:paraId="25645089" w14:textId="77777777" w:rsidTr="002F3742">
        <w:trPr>
          <w:trHeight w:val="64"/>
          <w:jc w:val="center"/>
        </w:trPr>
        <w:tc>
          <w:tcPr>
            <w:tcW w:w="1091" w:type="dxa"/>
          </w:tcPr>
          <w:p w14:paraId="782AA4BA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6FE6AA2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</w:tcPr>
          <w:p w14:paraId="394D9474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2024-2025 оқу жылының I жарты жылдығы бойынша аралық аттестаттау қорытындысын талқылау. </w:t>
            </w:r>
          </w:p>
          <w:p w14:paraId="70450A8B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ӘБ жұмысының 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оқу жылының I жарты жылдық бойынша есебі.</w:t>
            </w:r>
          </w:p>
          <w:p w14:paraId="23B25F9F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Оқытушылар мен білім алушылардың іскерлігі жетістігінің мониторингі /олимпиада, конкурс, жарыстар, педагогикалық оқуларға қатысуы/.             </w:t>
            </w:r>
          </w:p>
        </w:tc>
        <w:tc>
          <w:tcPr>
            <w:tcW w:w="1418" w:type="dxa"/>
          </w:tcPr>
          <w:p w14:paraId="0D0B2A9C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Қаңтар</w:t>
            </w:r>
          </w:p>
        </w:tc>
        <w:tc>
          <w:tcPr>
            <w:tcW w:w="4088" w:type="dxa"/>
          </w:tcPr>
          <w:p w14:paraId="006E5FF8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Султакеева А.Б.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ӘБ жетекшісі</w:t>
            </w:r>
          </w:p>
        </w:tc>
      </w:tr>
      <w:tr w:rsidR="00B35F6F" w:rsidRPr="00251AD8" w14:paraId="3A2FB7FA" w14:textId="77777777" w:rsidTr="002F3742">
        <w:trPr>
          <w:trHeight w:val="346"/>
          <w:jc w:val="center"/>
        </w:trPr>
        <w:tc>
          <w:tcPr>
            <w:tcW w:w="1091" w:type="dxa"/>
          </w:tcPr>
          <w:p w14:paraId="14726E64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27" w:type="dxa"/>
          </w:tcPr>
          <w:p w14:paraId="0501B069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Педагогтердің біліктілік арттыру курстарынан өту барысы мен біліктілік санаттарын көтеру бойынша іс-шаралар есебі</w:t>
            </w:r>
          </w:p>
          <w:p w14:paraId="2CD95F36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Жалпы білім беретін пәндер ӘБ ашық апталы</w:t>
            </w:r>
          </w:p>
          <w:p w14:paraId="2A265926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3. 2 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 бойынша емтихан материалдарын бекіту.</w:t>
            </w:r>
          </w:p>
        </w:tc>
        <w:tc>
          <w:tcPr>
            <w:tcW w:w="1418" w:type="dxa"/>
          </w:tcPr>
          <w:p w14:paraId="1C36BD51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Сәуір</w:t>
            </w:r>
          </w:p>
        </w:tc>
        <w:tc>
          <w:tcPr>
            <w:tcW w:w="4088" w:type="dxa"/>
          </w:tcPr>
          <w:p w14:paraId="7B099896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Султакеева А.Б.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ӘБ жетекшісі, оқытушылар</w:t>
            </w:r>
          </w:p>
        </w:tc>
      </w:tr>
      <w:tr w:rsidR="00B35F6F" w:rsidRPr="00251AD8" w14:paraId="539027F8" w14:textId="77777777" w:rsidTr="002F3742">
        <w:trPr>
          <w:trHeight w:val="1050"/>
          <w:jc w:val="center"/>
        </w:trPr>
        <w:tc>
          <w:tcPr>
            <w:tcW w:w="1091" w:type="dxa"/>
          </w:tcPr>
          <w:p w14:paraId="53B1CF41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127" w:type="dxa"/>
          </w:tcPr>
          <w:p w14:paraId="6768DDDB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ӘБ жұмысының 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оқу жылы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 есебі жаңа оқу жылына жоспарланатын жұмыстың міндеті, мақсаты мен мазмұнына тоқталу.</w:t>
            </w:r>
          </w:p>
          <w:p w14:paraId="3D141451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Қорытынды аттестаттау нәтижесі бойынша білім алушылардың білім сапасының мониторингі.</w:t>
            </w:r>
          </w:p>
        </w:tc>
        <w:tc>
          <w:tcPr>
            <w:tcW w:w="1418" w:type="dxa"/>
          </w:tcPr>
          <w:p w14:paraId="465C47A2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Маусым</w:t>
            </w:r>
          </w:p>
        </w:tc>
        <w:tc>
          <w:tcPr>
            <w:tcW w:w="4088" w:type="dxa"/>
          </w:tcPr>
          <w:p w14:paraId="5D34F461" w14:textId="77777777" w:rsidR="00B35F6F" w:rsidRPr="00DD3D10" w:rsidRDefault="00B35F6F" w:rsidP="002F374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Султакеева А.Б.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 С.С.</w:t>
            </w:r>
            <w:r w:rsidRPr="00DD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ӘБ жетекшісі </w:t>
            </w:r>
          </w:p>
        </w:tc>
      </w:tr>
    </w:tbl>
    <w:p w14:paraId="5C5A4329" w14:textId="77777777" w:rsidR="00B35F6F" w:rsidRPr="00DD3D10" w:rsidRDefault="00B35F6F" w:rsidP="00B35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077A913" w14:textId="77777777" w:rsidR="00FB3A35" w:rsidRPr="00B35F6F" w:rsidRDefault="00FB3A35">
      <w:pPr>
        <w:rPr>
          <w:lang w:val="kk-KZ"/>
        </w:rPr>
      </w:pPr>
    </w:p>
    <w:sectPr w:rsidR="00FB3A35" w:rsidRPr="00B35F6F" w:rsidSect="00B35F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5680"/>
    <w:multiLevelType w:val="hybridMultilevel"/>
    <w:tmpl w:val="2850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44D05"/>
    <w:multiLevelType w:val="multilevel"/>
    <w:tmpl w:val="12D602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C2F065D"/>
    <w:multiLevelType w:val="multilevel"/>
    <w:tmpl w:val="A32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3A"/>
    <w:rsid w:val="009D633A"/>
    <w:rsid w:val="00B35F6F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7B7C"/>
  <w15:chartTrackingRefBased/>
  <w15:docId w15:val="{B1A7CD2E-AB3A-41B4-9F0E-C5287CD7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5F6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35F6F"/>
  </w:style>
  <w:style w:type="paragraph" w:customStyle="1" w:styleId="1">
    <w:name w:val="Обычный1"/>
    <w:rsid w:val="00B35F6F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2024-12-09T04:48:00Z</cp:lastPrinted>
  <dcterms:created xsi:type="dcterms:W3CDTF">2024-12-09T04:46:00Z</dcterms:created>
  <dcterms:modified xsi:type="dcterms:W3CDTF">2024-12-09T04:48:00Z</dcterms:modified>
</cp:coreProperties>
</file>